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DAD6" w14:textId="77777777" w:rsidR="001D1730" w:rsidRPr="00B310C1" w:rsidRDefault="001D1730" w:rsidP="00F81EDE">
      <w:pPr>
        <w:bidi/>
        <w:contextualSpacing/>
        <w:rPr>
          <w:sz w:val="24"/>
        </w:rPr>
      </w:pPr>
      <w:bookmarkStart w:id="0" w:name="_GoBack"/>
      <w:bookmarkEnd w:id="0"/>
    </w:p>
    <w:p w14:paraId="1EDF3051" w14:textId="77777777" w:rsidR="00F643A8" w:rsidRPr="00B310C1" w:rsidRDefault="00F643A8" w:rsidP="00F81EDE">
      <w:pPr>
        <w:bidi/>
        <w:contextualSpacing/>
        <w:rPr>
          <w:sz w:val="24"/>
          <w:rtl/>
        </w:rPr>
      </w:pPr>
    </w:p>
    <w:p w14:paraId="734D4E77" w14:textId="77777777" w:rsidR="00F643A8" w:rsidRPr="00B310C1" w:rsidRDefault="00F643A8" w:rsidP="00F81EDE">
      <w:pPr>
        <w:bidi/>
        <w:contextualSpacing/>
        <w:rPr>
          <w:sz w:val="24"/>
          <w:rtl/>
        </w:rPr>
      </w:pPr>
    </w:p>
    <w:p w14:paraId="77C83086" w14:textId="04C9694D" w:rsidR="00F643A8" w:rsidRPr="00B310C1" w:rsidRDefault="00D90E9C" w:rsidP="00825549">
      <w:pPr>
        <w:bidi/>
        <w:contextualSpacing/>
        <w:jc w:val="right"/>
        <w:rPr>
          <w:sz w:val="24"/>
          <w:rtl/>
        </w:rPr>
      </w:pPr>
      <w:r w:rsidRPr="00B310C1">
        <w:rPr>
          <w:rFonts w:hint="cs"/>
          <w:sz w:val="24"/>
          <w:rtl/>
        </w:rPr>
        <w:t>‏</w:t>
      </w:r>
      <w:r w:rsidR="00D12176" w:rsidRPr="00B310C1">
        <w:rPr>
          <w:sz w:val="24"/>
          <w:rtl/>
        </w:rPr>
        <w:fldChar w:fldCharType="begin"/>
      </w:r>
      <w:r w:rsidR="00D12176" w:rsidRPr="00B310C1">
        <w:rPr>
          <w:sz w:val="24"/>
          <w:rtl/>
        </w:rPr>
        <w:instrText xml:space="preserve"> </w:instrText>
      </w:r>
      <w:r w:rsidR="00D12176" w:rsidRPr="00B310C1">
        <w:rPr>
          <w:rFonts w:hint="cs"/>
          <w:sz w:val="24"/>
        </w:rPr>
        <w:instrText>CREATEDATE  \@ "dd MMMM yyyy" \h  \* MERGEFORMAT</w:instrText>
      </w:r>
      <w:r w:rsidR="00D12176" w:rsidRPr="00B310C1">
        <w:rPr>
          <w:sz w:val="24"/>
          <w:rtl/>
        </w:rPr>
        <w:instrText xml:space="preserve"> </w:instrText>
      </w:r>
      <w:r w:rsidR="00D12176" w:rsidRPr="00B310C1">
        <w:rPr>
          <w:sz w:val="24"/>
          <w:rtl/>
        </w:rPr>
        <w:fldChar w:fldCharType="separate"/>
      </w:r>
      <w:r w:rsidR="00536C19" w:rsidRPr="00B310C1">
        <w:rPr>
          <w:noProof/>
          <w:sz w:val="24"/>
          <w:rtl/>
        </w:rPr>
        <w:t>‏</w:t>
      </w:r>
      <w:r w:rsidR="00825549">
        <w:rPr>
          <w:rFonts w:hint="cs"/>
          <w:noProof/>
          <w:sz w:val="24"/>
          <w:rtl/>
        </w:rPr>
        <w:t>י' בשבט</w:t>
      </w:r>
      <w:r w:rsidR="00536C19" w:rsidRPr="00B310C1">
        <w:rPr>
          <w:noProof/>
          <w:sz w:val="24"/>
          <w:rtl/>
        </w:rPr>
        <w:t xml:space="preserve"> תשע"ז</w:t>
      </w:r>
      <w:r w:rsidR="00D12176" w:rsidRPr="00B310C1">
        <w:rPr>
          <w:sz w:val="24"/>
          <w:rtl/>
        </w:rPr>
        <w:fldChar w:fldCharType="end"/>
      </w:r>
    </w:p>
    <w:p w14:paraId="55FA8A47" w14:textId="2A12F80A" w:rsidR="00D12176" w:rsidRPr="00B310C1" w:rsidRDefault="00D12176" w:rsidP="00825549">
      <w:pPr>
        <w:bidi/>
        <w:contextualSpacing/>
        <w:jc w:val="right"/>
        <w:rPr>
          <w:sz w:val="24"/>
          <w:rtl/>
        </w:rPr>
      </w:pPr>
      <w:r w:rsidRPr="00B310C1">
        <w:rPr>
          <w:sz w:val="24"/>
          <w:rtl/>
        </w:rPr>
        <w:fldChar w:fldCharType="begin"/>
      </w:r>
      <w:r w:rsidRPr="00B310C1">
        <w:rPr>
          <w:sz w:val="24"/>
          <w:rtl/>
        </w:rPr>
        <w:instrText xml:space="preserve"> </w:instrText>
      </w:r>
      <w:r w:rsidRPr="00B310C1">
        <w:rPr>
          <w:rFonts w:hint="cs"/>
          <w:sz w:val="24"/>
        </w:rPr>
        <w:instrText>CREATEDATE  \@ "d MMMM, yyyy"  \* MERGEFORMAT</w:instrText>
      </w:r>
      <w:r w:rsidRPr="00B310C1">
        <w:rPr>
          <w:sz w:val="24"/>
          <w:rtl/>
        </w:rPr>
        <w:instrText xml:space="preserve"> </w:instrText>
      </w:r>
      <w:r w:rsidRPr="00B310C1">
        <w:rPr>
          <w:sz w:val="24"/>
          <w:rtl/>
        </w:rPr>
        <w:fldChar w:fldCharType="separate"/>
      </w:r>
      <w:r w:rsidR="00825549">
        <w:rPr>
          <w:rFonts w:hint="cs"/>
          <w:noProof/>
          <w:sz w:val="24"/>
          <w:rtl/>
        </w:rPr>
        <w:t>6 בפברואר</w:t>
      </w:r>
      <w:r w:rsidR="00536C19" w:rsidRPr="00B310C1">
        <w:rPr>
          <w:noProof/>
          <w:sz w:val="24"/>
          <w:rtl/>
        </w:rPr>
        <w:t xml:space="preserve"> 2017</w:t>
      </w:r>
      <w:r w:rsidRPr="00B310C1">
        <w:rPr>
          <w:sz w:val="24"/>
          <w:rtl/>
        </w:rPr>
        <w:fldChar w:fldCharType="end"/>
      </w:r>
    </w:p>
    <w:p w14:paraId="07979A8A" w14:textId="77777777" w:rsidR="00D12176" w:rsidRPr="00B310C1" w:rsidRDefault="00D12176" w:rsidP="00F81EDE">
      <w:pPr>
        <w:bidi/>
        <w:contextualSpacing/>
        <w:rPr>
          <w:rFonts w:ascii="David" w:hAnsi="David"/>
          <w:b/>
          <w:bCs/>
          <w:sz w:val="24"/>
          <w:rtl/>
        </w:rPr>
      </w:pPr>
    </w:p>
    <w:p w14:paraId="5E106451" w14:textId="77777777" w:rsidR="00D12176" w:rsidRPr="00B310C1" w:rsidRDefault="00D12176" w:rsidP="00F81EDE">
      <w:pPr>
        <w:bidi/>
        <w:contextualSpacing/>
        <w:rPr>
          <w:rFonts w:ascii="David" w:hAnsi="David"/>
          <w:b/>
          <w:bCs/>
          <w:sz w:val="24"/>
          <w:rtl/>
        </w:rPr>
      </w:pPr>
      <w:r w:rsidRPr="00B310C1">
        <w:rPr>
          <w:rFonts w:ascii="David" w:hAnsi="David"/>
          <w:b/>
          <w:bCs/>
          <w:sz w:val="24"/>
          <w:rtl/>
        </w:rPr>
        <w:t>לכבוד</w:t>
      </w:r>
    </w:p>
    <w:p w14:paraId="35E55C81" w14:textId="77777777" w:rsidR="00D12176" w:rsidRPr="00B310C1" w:rsidRDefault="00D12176" w:rsidP="00F81EDE">
      <w:pPr>
        <w:contextualSpacing/>
        <w:jc w:val="right"/>
        <w:rPr>
          <w:rFonts w:ascii="David" w:hAnsi="David"/>
          <w:b/>
          <w:bCs/>
          <w:sz w:val="24"/>
          <w:u w:val="single"/>
          <w:rtl/>
        </w:rPr>
      </w:pPr>
      <w:r w:rsidRPr="00B310C1">
        <w:rPr>
          <w:rFonts w:ascii="David" w:hAnsi="David"/>
          <w:b/>
          <w:bCs/>
          <w:sz w:val="24"/>
          <w:u w:val="single"/>
          <w:rtl/>
        </w:rPr>
        <w:t>חברי ועדת המשנה לטכנולוגיה, הנדסה, אדריכלות, מדעים, ביולוגיה, פארה רפואי, חקלאות ושלוחות חו"ל</w:t>
      </w:r>
    </w:p>
    <w:p w14:paraId="3B1A9BFA" w14:textId="77777777" w:rsidR="009677C2" w:rsidRPr="00B310C1" w:rsidRDefault="009677C2" w:rsidP="00F81EDE">
      <w:pPr>
        <w:bidi/>
        <w:contextualSpacing/>
        <w:rPr>
          <w:sz w:val="24"/>
          <w:rtl/>
        </w:rPr>
      </w:pPr>
    </w:p>
    <w:p w14:paraId="06DE9ADE" w14:textId="77777777" w:rsidR="009677C2" w:rsidRPr="00B310C1" w:rsidRDefault="009677C2" w:rsidP="00F81EDE">
      <w:pPr>
        <w:bidi/>
        <w:contextualSpacing/>
        <w:rPr>
          <w:sz w:val="24"/>
          <w:rtl/>
        </w:rPr>
      </w:pPr>
      <w:r w:rsidRPr="00B310C1">
        <w:rPr>
          <w:rFonts w:hint="cs"/>
          <w:sz w:val="24"/>
          <w:rtl/>
        </w:rPr>
        <w:t>שלום רב,</w:t>
      </w:r>
    </w:p>
    <w:p w14:paraId="24E7F058" w14:textId="77777777" w:rsidR="009677C2" w:rsidRPr="00B310C1" w:rsidRDefault="009677C2" w:rsidP="00F81EDE">
      <w:pPr>
        <w:bidi/>
        <w:contextualSpacing/>
        <w:rPr>
          <w:sz w:val="24"/>
          <w:rtl/>
        </w:rPr>
      </w:pPr>
    </w:p>
    <w:p w14:paraId="70FC348F" w14:textId="77777777" w:rsidR="00852031" w:rsidRPr="00B310C1" w:rsidRDefault="00852031" w:rsidP="00F81EDE">
      <w:pPr>
        <w:contextualSpacing/>
        <w:jc w:val="center"/>
        <w:rPr>
          <w:b/>
          <w:bCs/>
          <w:sz w:val="24"/>
          <w:u w:val="single"/>
        </w:rPr>
      </w:pPr>
      <w:r w:rsidRPr="00B310C1">
        <w:rPr>
          <w:b/>
          <w:bCs/>
          <w:sz w:val="24"/>
          <w:rtl/>
        </w:rPr>
        <w:t xml:space="preserve">הנדון: </w:t>
      </w:r>
      <w:r w:rsidRPr="00B310C1">
        <w:rPr>
          <w:b/>
          <w:bCs/>
          <w:sz w:val="24"/>
          <w:u w:val="single"/>
          <w:rtl/>
        </w:rPr>
        <w:t xml:space="preserve">סדר יום לישיבת ועדת המשנה שתתקיים </w:t>
      </w:r>
      <w:r w:rsidR="00536C19" w:rsidRPr="00B310C1">
        <w:rPr>
          <w:b/>
          <w:bCs/>
          <w:sz w:val="24"/>
          <w:u w:val="single"/>
          <w:rtl/>
        </w:rPr>
        <w:t>ב</w:t>
      </w:r>
      <w:r w:rsidR="00536C19" w:rsidRPr="00B310C1">
        <w:rPr>
          <w:rFonts w:hint="cs"/>
          <w:b/>
          <w:bCs/>
          <w:sz w:val="24"/>
          <w:u w:val="single"/>
          <w:rtl/>
        </w:rPr>
        <w:t>י"ח בשבט</w:t>
      </w:r>
      <w:r w:rsidR="00536C19" w:rsidRPr="00B310C1">
        <w:rPr>
          <w:b/>
          <w:bCs/>
          <w:sz w:val="24"/>
          <w:u w:val="single"/>
          <w:rtl/>
        </w:rPr>
        <w:t xml:space="preserve"> תשע"</w:t>
      </w:r>
      <w:r w:rsidR="00536C19" w:rsidRPr="00B310C1">
        <w:rPr>
          <w:rFonts w:hint="cs"/>
          <w:b/>
          <w:bCs/>
          <w:sz w:val="24"/>
          <w:u w:val="single"/>
          <w:rtl/>
        </w:rPr>
        <w:t>ו</w:t>
      </w:r>
      <w:r w:rsidR="00536C19" w:rsidRPr="00B310C1">
        <w:rPr>
          <w:b/>
          <w:bCs/>
          <w:sz w:val="24"/>
          <w:u w:val="single"/>
          <w:rtl/>
        </w:rPr>
        <w:t xml:space="preserve"> (</w:t>
      </w:r>
      <w:r w:rsidR="00536C19" w:rsidRPr="00B310C1">
        <w:rPr>
          <w:rFonts w:hint="cs"/>
          <w:b/>
          <w:bCs/>
          <w:sz w:val="24"/>
          <w:u w:val="single"/>
          <w:rtl/>
        </w:rPr>
        <w:t>14</w:t>
      </w:r>
      <w:r w:rsidR="00536C19" w:rsidRPr="00B310C1">
        <w:rPr>
          <w:b/>
          <w:bCs/>
          <w:sz w:val="24"/>
          <w:u w:val="single"/>
          <w:rtl/>
        </w:rPr>
        <w:t>.</w:t>
      </w:r>
      <w:r w:rsidR="00536C19" w:rsidRPr="00B310C1">
        <w:rPr>
          <w:rFonts w:hint="cs"/>
          <w:b/>
          <w:bCs/>
          <w:sz w:val="24"/>
          <w:u w:val="single"/>
          <w:rtl/>
        </w:rPr>
        <w:t>2</w:t>
      </w:r>
      <w:r w:rsidR="00536C19" w:rsidRPr="00B310C1">
        <w:rPr>
          <w:b/>
          <w:bCs/>
          <w:sz w:val="24"/>
          <w:u w:val="single"/>
          <w:rtl/>
        </w:rPr>
        <w:t>.201</w:t>
      </w:r>
      <w:r w:rsidR="00536C19" w:rsidRPr="00B310C1">
        <w:rPr>
          <w:rFonts w:hint="cs"/>
          <w:b/>
          <w:bCs/>
          <w:sz w:val="24"/>
          <w:u w:val="single"/>
          <w:rtl/>
        </w:rPr>
        <w:t>7</w:t>
      </w:r>
      <w:r w:rsidR="00536C19" w:rsidRPr="00B310C1">
        <w:rPr>
          <w:b/>
          <w:bCs/>
          <w:sz w:val="24"/>
          <w:u w:val="single"/>
          <w:rtl/>
        </w:rPr>
        <w:t>)</w:t>
      </w:r>
    </w:p>
    <w:p w14:paraId="167954ED" w14:textId="77777777" w:rsidR="00852031" w:rsidRPr="00B310C1" w:rsidRDefault="00852031" w:rsidP="00F81EDE">
      <w:pPr>
        <w:contextualSpacing/>
        <w:jc w:val="right"/>
        <w:rPr>
          <w:b/>
          <w:bCs/>
          <w:sz w:val="24"/>
          <w:u w:val="single"/>
          <w:rtl/>
        </w:rPr>
      </w:pPr>
    </w:p>
    <w:p w14:paraId="47BBCF0E" w14:textId="7607F5F8" w:rsidR="00852031" w:rsidRPr="00B310C1" w:rsidRDefault="00852031" w:rsidP="00F81EDE">
      <w:pPr>
        <w:contextualSpacing/>
        <w:jc w:val="right"/>
        <w:rPr>
          <w:sz w:val="24"/>
          <w:rtl/>
        </w:rPr>
      </w:pPr>
      <w:r w:rsidRPr="00B310C1">
        <w:rPr>
          <w:sz w:val="24"/>
          <w:rtl/>
        </w:rPr>
        <w:t>הנכם מוזמנים לישיבת ועדת המשנה , שתיערך ביום שלישי</w:t>
      </w:r>
      <w:r w:rsidR="00536C19" w:rsidRPr="00B310C1">
        <w:rPr>
          <w:b/>
          <w:bCs/>
          <w:sz w:val="24"/>
          <w:u w:val="single"/>
          <w:rtl/>
        </w:rPr>
        <w:t xml:space="preserve"> ב</w:t>
      </w:r>
      <w:r w:rsidR="00536C19" w:rsidRPr="00B310C1">
        <w:rPr>
          <w:rFonts w:hint="cs"/>
          <w:b/>
          <w:bCs/>
          <w:sz w:val="24"/>
          <w:u w:val="single"/>
          <w:rtl/>
        </w:rPr>
        <w:t>י"ח בשבט</w:t>
      </w:r>
      <w:r w:rsidR="00536C19" w:rsidRPr="00B310C1">
        <w:rPr>
          <w:b/>
          <w:bCs/>
          <w:sz w:val="24"/>
          <w:u w:val="single"/>
          <w:rtl/>
        </w:rPr>
        <w:t xml:space="preserve"> תשע"</w:t>
      </w:r>
      <w:r w:rsidR="00536C19" w:rsidRPr="00B310C1">
        <w:rPr>
          <w:rFonts w:hint="cs"/>
          <w:b/>
          <w:bCs/>
          <w:sz w:val="24"/>
          <w:u w:val="single"/>
          <w:rtl/>
        </w:rPr>
        <w:t>ו</w:t>
      </w:r>
      <w:r w:rsidR="00536C19" w:rsidRPr="00B310C1">
        <w:rPr>
          <w:b/>
          <w:bCs/>
          <w:sz w:val="24"/>
          <w:u w:val="single"/>
          <w:rtl/>
        </w:rPr>
        <w:t xml:space="preserve"> (</w:t>
      </w:r>
      <w:r w:rsidR="00536C19" w:rsidRPr="00B310C1">
        <w:rPr>
          <w:rFonts w:hint="cs"/>
          <w:b/>
          <w:bCs/>
          <w:sz w:val="24"/>
          <w:u w:val="single"/>
          <w:rtl/>
        </w:rPr>
        <w:t>14</w:t>
      </w:r>
      <w:r w:rsidR="00536C19" w:rsidRPr="00B310C1">
        <w:rPr>
          <w:b/>
          <w:bCs/>
          <w:sz w:val="24"/>
          <w:u w:val="single"/>
          <w:rtl/>
        </w:rPr>
        <w:t>.</w:t>
      </w:r>
      <w:r w:rsidR="00536C19" w:rsidRPr="00B310C1">
        <w:rPr>
          <w:rFonts w:hint="cs"/>
          <w:b/>
          <w:bCs/>
          <w:sz w:val="24"/>
          <w:u w:val="single"/>
          <w:rtl/>
        </w:rPr>
        <w:t>2</w:t>
      </w:r>
      <w:r w:rsidR="00536C19" w:rsidRPr="00B310C1">
        <w:rPr>
          <w:b/>
          <w:bCs/>
          <w:sz w:val="24"/>
          <w:u w:val="single"/>
          <w:rtl/>
        </w:rPr>
        <w:t>.201</w:t>
      </w:r>
      <w:r w:rsidR="00536C19" w:rsidRPr="00B310C1">
        <w:rPr>
          <w:rFonts w:hint="cs"/>
          <w:b/>
          <w:bCs/>
          <w:sz w:val="24"/>
          <w:u w:val="single"/>
          <w:rtl/>
        </w:rPr>
        <w:t>7</w:t>
      </w:r>
      <w:r w:rsidR="00536C19" w:rsidRPr="00B310C1">
        <w:rPr>
          <w:b/>
          <w:bCs/>
          <w:sz w:val="24"/>
          <w:u w:val="single"/>
          <w:rtl/>
        </w:rPr>
        <w:t>)</w:t>
      </w:r>
      <w:r w:rsidRPr="00B310C1">
        <w:rPr>
          <w:sz w:val="24"/>
          <w:rtl/>
        </w:rPr>
        <w:t>, בשעה 11:</w:t>
      </w:r>
      <w:r w:rsidR="00EC1871">
        <w:rPr>
          <w:rFonts w:hint="cs"/>
          <w:sz w:val="24"/>
          <w:rtl/>
        </w:rPr>
        <w:t>3</w:t>
      </w:r>
      <w:r w:rsidRPr="00B310C1">
        <w:rPr>
          <w:sz w:val="24"/>
          <w:rtl/>
        </w:rPr>
        <w:t>0 בחדר הישיבות הקטן (רימון) , קומה ב', בבניין המועצה.</w:t>
      </w:r>
    </w:p>
    <w:p w14:paraId="0B032674" w14:textId="77777777" w:rsidR="00496234" w:rsidRPr="00B310C1" w:rsidRDefault="00496234" w:rsidP="00F81EDE">
      <w:pPr>
        <w:bidi/>
        <w:contextualSpacing/>
        <w:rPr>
          <w:b/>
          <w:bCs/>
          <w:sz w:val="24"/>
          <w:rtl/>
        </w:rPr>
      </w:pPr>
    </w:p>
    <w:p w14:paraId="12E6E5DE" w14:textId="77777777" w:rsidR="00496234" w:rsidRPr="00B310C1" w:rsidRDefault="00D12176" w:rsidP="00825549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bidi/>
        <w:spacing w:line="280" w:lineRule="exact"/>
        <w:ind w:left="567" w:hanging="567"/>
        <w:contextualSpacing/>
        <w:rPr>
          <w:b/>
          <w:bCs/>
          <w:sz w:val="24"/>
          <w:u w:val="single"/>
          <w:rtl/>
        </w:rPr>
      </w:pPr>
      <w:r w:rsidRPr="00B310C1">
        <w:rPr>
          <w:rFonts w:hint="cs"/>
          <w:b/>
          <w:bCs/>
          <w:sz w:val="24"/>
          <w:u w:val="single"/>
          <w:rtl/>
        </w:rPr>
        <w:t>סדר היום:</w:t>
      </w:r>
    </w:p>
    <w:p w14:paraId="3F0D3231" w14:textId="77777777" w:rsidR="000F2967" w:rsidRPr="00B310C1" w:rsidRDefault="000F2967" w:rsidP="00825549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rPr>
          <w:sz w:val="24"/>
          <w:rtl/>
        </w:rPr>
      </w:pPr>
      <w:bookmarkStart w:id="1" w:name="_Toc346446394"/>
      <w:bookmarkStart w:id="2" w:name="_Toc346459258"/>
      <w:r w:rsidRPr="00B310C1">
        <w:rPr>
          <w:sz w:val="24"/>
          <w:rtl/>
        </w:rPr>
        <w:t>מידע:</w:t>
      </w:r>
      <w:bookmarkEnd w:id="1"/>
      <w:bookmarkEnd w:id="2"/>
    </w:p>
    <w:p w14:paraId="784B52A5" w14:textId="071D9866" w:rsidR="000F2967" w:rsidRPr="00B310C1" w:rsidRDefault="000F2967" w:rsidP="00825549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rPr>
          <w:sz w:val="24"/>
          <w:rtl/>
        </w:rPr>
      </w:pPr>
      <w:bookmarkStart w:id="3" w:name="_Toc332710426"/>
      <w:bookmarkStart w:id="4" w:name="_Toc346446395"/>
      <w:bookmarkStart w:id="5" w:name="_Toc346459259"/>
      <w:r w:rsidRPr="00B310C1">
        <w:rPr>
          <w:sz w:val="24"/>
          <w:rtl/>
        </w:rPr>
        <w:t>אישור פרוטוקול</w:t>
      </w:r>
      <w:r w:rsidR="00EC1871">
        <w:rPr>
          <w:rFonts w:hint="cs"/>
          <w:sz w:val="24"/>
          <w:rtl/>
        </w:rPr>
        <w:t>ים</w:t>
      </w:r>
      <w:r w:rsidRPr="00B310C1">
        <w:rPr>
          <w:sz w:val="24"/>
          <w:rtl/>
        </w:rPr>
        <w:t xml:space="preserve"> מישיב</w:t>
      </w:r>
      <w:r w:rsidR="00EC1871">
        <w:rPr>
          <w:rFonts w:hint="cs"/>
          <w:sz w:val="24"/>
          <w:rtl/>
        </w:rPr>
        <w:t>ות הוועדה מיום 13.12.16 ומ</w:t>
      </w:r>
      <w:r w:rsidRPr="00B310C1">
        <w:rPr>
          <w:sz w:val="24"/>
          <w:rtl/>
        </w:rPr>
        <w:t xml:space="preserve">יום </w:t>
      </w:r>
      <w:r w:rsidR="00536C19" w:rsidRPr="00B310C1">
        <w:rPr>
          <w:rFonts w:hint="cs"/>
          <w:sz w:val="24"/>
          <w:rtl/>
        </w:rPr>
        <w:t>10</w:t>
      </w:r>
      <w:r w:rsidRPr="00B310C1">
        <w:rPr>
          <w:sz w:val="24"/>
          <w:rtl/>
        </w:rPr>
        <w:t>.1.</w:t>
      </w:r>
      <w:r w:rsidR="00536C19" w:rsidRPr="00B310C1">
        <w:rPr>
          <w:rFonts w:hint="cs"/>
          <w:sz w:val="24"/>
          <w:rtl/>
        </w:rPr>
        <w:t>2017</w:t>
      </w:r>
      <w:r w:rsidRPr="00B310C1">
        <w:rPr>
          <w:sz w:val="24"/>
          <w:rtl/>
        </w:rPr>
        <w:t>– מצ"ב.</w:t>
      </w:r>
      <w:bookmarkEnd w:id="3"/>
      <w:bookmarkEnd w:id="4"/>
      <w:bookmarkEnd w:id="5"/>
    </w:p>
    <w:p w14:paraId="7CAE83C4" w14:textId="77777777" w:rsidR="00536C19" w:rsidRPr="00B310C1" w:rsidRDefault="00536C19" w:rsidP="00825549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rPr>
          <w:b w:val="0"/>
          <w:sz w:val="24"/>
          <w:rtl/>
        </w:rPr>
      </w:pPr>
      <w:bookmarkStart w:id="6" w:name="_Toc346446396"/>
      <w:bookmarkStart w:id="7" w:name="_Toc346459260"/>
      <w:r w:rsidRPr="00B310C1">
        <w:rPr>
          <w:rFonts w:hint="cs"/>
          <w:b w:val="0"/>
          <w:sz w:val="24"/>
          <w:rtl/>
        </w:rPr>
        <w:t>הסמכות/(קבועות/זמניות/הארכת הסמכות)</w:t>
      </w:r>
    </w:p>
    <w:p w14:paraId="4E01F1E9" w14:textId="686EAA66" w:rsidR="00536C19" w:rsidRPr="00825549" w:rsidRDefault="001C11B9" w:rsidP="00825549">
      <w:pPr>
        <w:pStyle w:val="a"/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 w:hanging="567"/>
        <w:rPr>
          <w:b/>
          <w:bCs w:val="0"/>
          <w:color w:val="auto"/>
        </w:rPr>
      </w:pPr>
      <w:r w:rsidRPr="00825549">
        <w:rPr>
          <w:rFonts w:hint="cs"/>
          <w:b/>
          <w:bCs w:val="0"/>
          <w:color w:val="auto"/>
          <w:rtl/>
        </w:rPr>
        <w:t>המלצה על הסמכה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להעניק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תואר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ראשון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חד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חוגי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asciiTheme="majorBidi" w:hAnsiTheme="majorBidi" w:cstheme="majorBidi"/>
          <w:b/>
          <w:bCs w:val="0"/>
          <w:color w:val="auto"/>
          <w:rtl/>
        </w:rPr>
        <w:t xml:space="preserve"> (</w:t>
      </w:r>
      <w:r w:rsidRPr="00825549">
        <w:rPr>
          <w:rFonts w:asciiTheme="majorBidi" w:hAnsiTheme="majorBidi" w:cstheme="majorBidi"/>
          <w:b/>
          <w:bCs w:val="0"/>
          <w:color w:val="auto"/>
        </w:rPr>
        <w:t>B.Sc</w:t>
      </w:r>
      <w:r w:rsidR="00A6390C" w:rsidRPr="00825549">
        <w:rPr>
          <w:rFonts w:asciiTheme="majorBidi" w:hAnsiTheme="majorBidi" w:cstheme="majorBidi"/>
          <w:b/>
          <w:bCs w:val="0"/>
          <w:color w:val="auto"/>
        </w:rPr>
        <w:t>.</w:t>
      </w:r>
      <w:r w:rsidRPr="00825549">
        <w:rPr>
          <w:rFonts w:asciiTheme="majorBidi" w:hAnsiTheme="majorBidi" w:cstheme="majorBidi"/>
          <w:b/>
          <w:bCs w:val="0"/>
          <w:color w:val="auto"/>
          <w:rtl/>
        </w:rPr>
        <w:t>)</w:t>
      </w:r>
      <w:r w:rsidRPr="00825549">
        <w:rPr>
          <w:b/>
          <w:bCs w:val="0"/>
          <w:color w:val="auto"/>
          <w:rtl/>
        </w:rPr>
        <w:t xml:space="preserve"> </w:t>
      </w:r>
      <w:proofErr w:type="spellStart"/>
      <w:r w:rsidRPr="00825549">
        <w:rPr>
          <w:rFonts w:hint="cs"/>
          <w:b/>
          <w:bCs w:val="0"/>
          <w:color w:val="auto"/>
          <w:rtl/>
        </w:rPr>
        <w:t>בפסיכוביולוגיה</w:t>
      </w:r>
      <w:proofErr w:type="spellEnd"/>
      <w:r w:rsidRPr="00825549">
        <w:rPr>
          <w:rFonts w:hint="cs"/>
          <w:b/>
          <w:bCs w:val="0"/>
          <w:color w:val="auto"/>
          <w:rtl/>
        </w:rPr>
        <w:t xml:space="preserve"> לאוניברסיטת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בן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גוריון</w:t>
      </w:r>
      <w:r w:rsidR="00A6390C" w:rsidRPr="00825549">
        <w:rPr>
          <w:rFonts w:hint="cs"/>
          <w:b/>
          <w:bCs w:val="0"/>
          <w:color w:val="auto"/>
          <w:rtl/>
        </w:rPr>
        <w:t xml:space="preserve"> בנגב</w:t>
      </w:r>
      <w:r w:rsidRPr="00825549">
        <w:rPr>
          <w:b/>
          <w:bCs w:val="0"/>
          <w:color w:val="auto"/>
          <w:rtl/>
        </w:rPr>
        <w:t xml:space="preserve"> - </w:t>
      </w:r>
      <w:r w:rsidRPr="00825549">
        <w:rPr>
          <w:rFonts w:hint="cs"/>
          <w:b/>
          <w:bCs w:val="0"/>
          <w:color w:val="auto"/>
          <w:rtl/>
        </w:rPr>
        <w:t>חוות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דעת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סוקרים.</w:t>
      </w:r>
    </w:p>
    <w:p w14:paraId="563F95BA" w14:textId="70DDCEBA" w:rsidR="00AE4B9D" w:rsidRPr="00825549" w:rsidRDefault="00AE4B9D" w:rsidP="00825549">
      <w:pPr>
        <w:pStyle w:val="a"/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 w:hanging="567"/>
        <w:rPr>
          <w:b/>
          <w:bCs w:val="0"/>
          <w:color w:val="auto"/>
        </w:rPr>
      </w:pPr>
      <w:r w:rsidRPr="00825549">
        <w:rPr>
          <w:rFonts w:hint="cs"/>
          <w:b/>
          <w:bCs w:val="0"/>
          <w:color w:val="auto"/>
          <w:rtl/>
        </w:rPr>
        <w:t>המלצה על הסמכה להעניק תואר ראשון</w:t>
      </w:r>
      <w:r w:rsidRPr="00825549">
        <w:rPr>
          <w:rFonts w:asciiTheme="majorBidi" w:hAnsiTheme="majorBidi" w:cstheme="majorBidi" w:hint="cs"/>
          <w:b/>
          <w:bCs w:val="0"/>
          <w:color w:val="auto"/>
          <w:rtl/>
        </w:rPr>
        <w:t xml:space="preserve"> </w:t>
      </w:r>
      <w:r w:rsidRPr="00825549">
        <w:rPr>
          <w:rFonts w:asciiTheme="majorBidi" w:hAnsiTheme="majorBidi" w:cstheme="majorBidi"/>
          <w:b/>
          <w:bCs w:val="0"/>
          <w:color w:val="auto"/>
          <w:rtl/>
        </w:rPr>
        <w:t>(</w:t>
      </w:r>
      <w:r w:rsidRPr="00825549">
        <w:rPr>
          <w:rFonts w:asciiTheme="majorBidi" w:hAnsiTheme="majorBidi" w:cstheme="majorBidi"/>
          <w:b/>
          <w:bCs w:val="0"/>
          <w:color w:val="auto"/>
        </w:rPr>
        <w:t>B.A</w:t>
      </w:r>
      <w:r w:rsidR="00A6390C" w:rsidRPr="00825549">
        <w:rPr>
          <w:rFonts w:asciiTheme="majorBidi" w:hAnsiTheme="majorBidi" w:cstheme="majorBidi"/>
          <w:b/>
          <w:bCs w:val="0"/>
          <w:color w:val="auto"/>
        </w:rPr>
        <w:t>.</w:t>
      </w:r>
      <w:r w:rsidRPr="00825549">
        <w:rPr>
          <w:rFonts w:asciiTheme="majorBidi" w:hAnsiTheme="majorBidi" w:cstheme="majorBidi"/>
          <w:b/>
          <w:bCs w:val="0"/>
          <w:color w:val="auto"/>
          <w:rtl/>
        </w:rPr>
        <w:t>)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במערכות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מידע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ניהוליות למרכז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ללימודים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אקדמיים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אור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יהודה- דוח הוועדה.</w:t>
      </w:r>
    </w:p>
    <w:p w14:paraId="238B4A4A" w14:textId="7E8B3D6B" w:rsidR="00BC14B8" w:rsidRPr="00825549" w:rsidRDefault="00BC14B8" w:rsidP="00825549">
      <w:pPr>
        <w:pStyle w:val="a"/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 w:hanging="567"/>
        <w:rPr>
          <w:b/>
          <w:bCs w:val="0"/>
          <w:color w:val="auto"/>
        </w:rPr>
      </w:pPr>
      <w:r w:rsidRPr="00825549">
        <w:rPr>
          <w:rFonts w:hint="cs"/>
          <w:b/>
          <w:bCs w:val="0"/>
          <w:color w:val="auto"/>
          <w:rtl/>
        </w:rPr>
        <w:t>המלצה על הסמכה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 xml:space="preserve">להעניק תואר </w:t>
      </w:r>
      <w:r w:rsidRPr="00825549">
        <w:rPr>
          <w:rFonts w:hint="cs"/>
          <w:b/>
          <w:bCs w:val="0"/>
          <w:color w:val="auto"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שני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asciiTheme="majorBidi" w:hAnsiTheme="majorBidi" w:cstheme="majorBidi"/>
          <w:b/>
          <w:bCs w:val="0"/>
          <w:color w:val="auto"/>
        </w:rPr>
        <w:t>(M.Sc.)</w:t>
      </w:r>
      <w:r w:rsidRPr="00825549">
        <w:rPr>
          <w:rFonts w:asciiTheme="majorBidi" w:hAnsiTheme="majorBidi" w:cstheme="majorBidi"/>
          <w:b/>
          <w:bCs w:val="0"/>
          <w:color w:val="auto"/>
          <w:rtl/>
        </w:rPr>
        <w:t xml:space="preserve"> </w:t>
      </w:r>
      <w:r w:rsidRPr="00825549">
        <w:rPr>
          <w:b/>
          <w:bCs w:val="0"/>
          <w:color w:val="auto"/>
          <w:rtl/>
        </w:rPr>
        <w:t>עם ת</w:t>
      </w:r>
      <w:r w:rsidRPr="00825549">
        <w:rPr>
          <w:rFonts w:hint="cs"/>
          <w:b/>
          <w:bCs w:val="0"/>
          <w:color w:val="auto"/>
          <w:rtl/>
        </w:rPr>
        <w:t>ז</w:t>
      </w:r>
      <w:r w:rsidRPr="00825549">
        <w:rPr>
          <w:b/>
          <w:bCs w:val="0"/>
          <w:color w:val="auto"/>
          <w:rtl/>
        </w:rPr>
        <w:t>ה במדעי הרפואה</w:t>
      </w:r>
      <w:r w:rsidRPr="00825549">
        <w:rPr>
          <w:rFonts w:hint="cs"/>
          <w:b/>
          <w:bCs w:val="0"/>
          <w:color w:val="auto"/>
          <w:rtl/>
        </w:rPr>
        <w:t xml:space="preserve"> לאוניברסיטת בר אילן (ב</w:t>
      </w:r>
      <w:r w:rsidRPr="00825549">
        <w:rPr>
          <w:b/>
          <w:bCs w:val="0"/>
          <w:color w:val="auto"/>
          <w:rtl/>
        </w:rPr>
        <w:t>פקולטה לרפואה בצפת</w:t>
      </w:r>
      <w:r w:rsidRPr="00825549">
        <w:rPr>
          <w:rFonts w:hint="cs"/>
          <w:b/>
          <w:bCs w:val="0"/>
          <w:color w:val="auto"/>
          <w:rtl/>
        </w:rPr>
        <w:t xml:space="preserve">) </w:t>
      </w:r>
      <w:r w:rsidRPr="00825549">
        <w:rPr>
          <w:b/>
          <w:bCs w:val="0"/>
          <w:color w:val="auto"/>
          <w:rtl/>
        </w:rPr>
        <w:t xml:space="preserve">- </w:t>
      </w:r>
      <w:r w:rsidRPr="00825549">
        <w:rPr>
          <w:rFonts w:hint="cs"/>
          <w:b/>
          <w:bCs w:val="0"/>
          <w:color w:val="auto"/>
          <w:rtl/>
        </w:rPr>
        <w:t>חוות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דעת</w:t>
      </w:r>
      <w:r w:rsidRPr="00825549">
        <w:rPr>
          <w:b/>
          <w:bCs w:val="0"/>
          <w:color w:val="auto"/>
          <w:rtl/>
        </w:rPr>
        <w:t xml:space="preserve"> </w:t>
      </w:r>
      <w:r w:rsidRPr="00825549">
        <w:rPr>
          <w:rFonts w:hint="cs"/>
          <w:b/>
          <w:bCs w:val="0"/>
          <w:color w:val="auto"/>
          <w:rtl/>
        </w:rPr>
        <w:t>סוקרים.</w:t>
      </w:r>
    </w:p>
    <w:p w14:paraId="3BAA4D4A" w14:textId="77777777" w:rsidR="000F2967" w:rsidRPr="00B310C1" w:rsidRDefault="000F2967" w:rsidP="00825549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rPr>
          <w:sz w:val="24"/>
          <w:rtl/>
        </w:rPr>
      </w:pPr>
      <w:r w:rsidRPr="00B310C1">
        <w:rPr>
          <w:sz w:val="24"/>
          <w:rtl/>
        </w:rPr>
        <w:t>אישור פרסום של תכניות לימודים/המלצות ועדת בדיקה:</w:t>
      </w:r>
      <w:bookmarkEnd w:id="6"/>
      <w:bookmarkEnd w:id="7"/>
    </w:p>
    <w:p w14:paraId="1088F93B" w14:textId="77777777" w:rsidR="00860DD0" w:rsidRPr="00825549" w:rsidRDefault="00B310C1" w:rsidP="00825549">
      <w:pPr>
        <w:pStyle w:val="a"/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 w:hanging="567"/>
        <w:rPr>
          <w:b/>
          <w:bCs w:val="0"/>
          <w:color w:val="auto"/>
        </w:rPr>
      </w:pPr>
      <w:r w:rsidRPr="00825549">
        <w:rPr>
          <w:rFonts w:hint="cs"/>
          <w:b/>
          <w:bCs w:val="0"/>
          <w:color w:val="auto"/>
          <w:rtl/>
        </w:rPr>
        <w:t xml:space="preserve">המלצה על אי מתן אישור פרסום והרשמה למכללה האקדמית להנדסה אורט </w:t>
      </w:r>
      <w:proofErr w:type="spellStart"/>
      <w:r w:rsidRPr="00825549">
        <w:rPr>
          <w:rFonts w:hint="cs"/>
          <w:b/>
          <w:bCs w:val="0"/>
          <w:color w:val="auto"/>
          <w:rtl/>
        </w:rPr>
        <w:t>בראודה</w:t>
      </w:r>
      <w:proofErr w:type="spellEnd"/>
      <w:r w:rsidRPr="00825549">
        <w:rPr>
          <w:rFonts w:hint="cs"/>
          <w:b/>
          <w:bCs w:val="0"/>
          <w:color w:val="auto"/>
          <w:rtl/>
        </w:rPr>
        <w:t xml:space="preserve"> לפתוח תכנית לימודים לתואר שני עם תזה </w:t>
      </w:r>
      <w:r w:rsidRPr="00825549">
        <w:rPr>
          <w:b/>
          <w:bCs w:val="0"/>
          <w:color w:val="auto"/>
        </w:rPr>
        <w:t>(M.Sc.)</w:t>
      </w:r>
      <w:r w:rsidRPr="00825549">
        <w:rPr>
          <w:rFonts w:hint="cs"/>
          <w:b/>
          <w:bCs w:val="0"/>
          <w:color w:val="auto"/>
          <w:rtl/>
        </w:rPr>
        <w:t xml:space="preserve"> בהנדסת תוכנה- דו"ח הוועדה (מסמך מס' 9033- מצ"ב)  </w:t>
      </w:r>
      <w:bookmarkStart w:id="8" w:name="_Toc346446397"/>
      <w:bookmarkStart w:id="9" w:name="_Toc346459261"/>
    </w:p>
    <w:p w14:paraId="777A9C44" w14:textId="77777777" w:rsidR="000F2967" w:rsidRPr="00B310C1" w:rsidRDefault="000F2967" w:rsidP="00825549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 w:line="280" w:lineRule="exact"/>
        <w:ind w:left="567" w:hanging="567"/>
        <w:contextualSpacing/>
        <w:rPr>
          <w:sz w:val="24"/>
          <w:rtl/>
        </w:rPr>
      </w:pPr>
      <w:bookmarkStart w:id="10" w:name="_Toc346446398"/>
      <w:bookmarkStart w:id="11" w:name="_Toc346459262"/>
      <w:bookmarkEnd w:id="8"/>
      <w:bookmarkEnd w:id="9"/>
      <w:r w:rsidRPr="00B310C1">
        <w:rPr>
          <w:sz w:val="24"/>
          <w:rtl/>
        </w:rPr>
        <w:t>שונות.</w:t>
      </w:r>
      <w:bookmarkEnd w:id="10"/>
      <w:bookmarkEnd w:id="11"/>
    </w:p>
    <w:p w14:paraId="08413280" w14:textId="72267978" w:rsidR="00D30448" w:rsidRPr="00825549" w:rsidRDefault="00D30448" w:rsidP="00825549">
      <w:pPr>
        <w:pStyle w:val="a"/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 w:hanging="567"/>
        <w:rPr>
          <w:b/>
          <w:bCs w:val="0"/>
          <w:color w:val="auto"/>
        </w:rPr>
      </w:pPr>
      <w:r w:rsidRPr="00825549">
        <w:rPr>
          <w:rFonts w:hint="cs"/>
          <w:b/>
          <w:bCs w:val="0"/>
          <w:color w:val="auto"/>
          <w:rtl/>
        </w:rPr>
        <w:t xml:space="preserve">בקשת אוניברסיטת בן גוריון </w:t>
      </w:r>
      <w:r w:rsidR="00F81EDE" w:rsidRPr="00825549">
        <w:rPr>
          <w:rFonts w:hint="cs"/>
          <w:b/>
          <w:bCs w:val="0"/>
          <w:color w:val="auto"/>
          <w:rtl/>
        </w:rPr>
        <w:t xml:space="preserve">בנגב </w:t>
      </w:r>
      <w:r w:rsidRPr="00825549">
        <w:rPr>
          <w:rFonts w:hint="cs"/>
          <w:b/>
          <w:bCs w:val="0"/>
          <w:color w:val="auto"/>
          <w:rtl/>
        </w:rPr>
        <w:t>לשנות את סימול התואר השני בפיזיותרפיה במסלול המחקרי מ</w:t>
      </w:r>
      <w:r w:rsidRPr="00825549">
        <w:rPr>
          <w:b/>
          <w:bCs w:val="0"/>
          <w:color w:val="auto"/>
          <w:rtl/>
        </w:rPr>
        <w:t>-</w:t>
      </w:r>
      <w:r w:rsidRPr="00825549">
        <w:rPr>
          <w:b/>
          <w:bCs w:val="0"/>
          <w:color w:val="auto"/>
        </w:rPr>
        <w:t>M</w:t>
      </w:r>
      <w:r w:rsidR="00714675" w:rsidRPr="00825549">
        <w:rPr>
          <w:b/>
          <w:bCs w:val="0"/>
          <w:color w:val="auto"/>
        </w:rPr>
        <w:t>.</w:t>
      </w:r>
      <w:r w:rsidRPr="00825549">
        <w:rPr>
          <w:b/>
          <w:bCs w:val="0"/>
          <w:color w:val="auto"/>
        </w:rPr>
        <w:t>P</w:t>
      </w:r>
      <w:r w:rsidR="00714675" w:rsidRPr="00825549">
        <w:rPr>
          <w:b/>
          <w:bCs w:val="0"/>
          <w:color w:val="auto"/>
        </w:rPr>
        <w:t>.</w:t>
      </w:r>
      <w:r w:rsidRPr="00825549">
        <w:rPr>
          <w:b/>
          <w:bCs w:val="0"/>
          <w:color w:val="auto"/>
        </w:rPr>
        <w:t>T)</w:t>
      </w:r>
      <w:r w:rsidRPr="00825549">
        <w:rPr>
          <w:rFonts w:hint="cs"/>
          <w:b/>
          <w:bCs w:val="0"/>
          <w:color w:val="auto"/>
          <w:rtl/>
        </w:rPr>
        <w:t>) ל-</w:t>
      </w:r>
      <w:r w:rsidR="00F81EDE" w:rsidRPr="00825549">
        <w:rPr>
          <w:b/>
          <w:bCs w:val="0"/>
          <w:color w:val="auto"/>
        </w:rPr>
        <w:t xml:space="preserve">  </w:t>
      </w:r>
      <w:r w:rsidRPr="00825549">
        <w:rPr>
          <w:b/>
          <w:bCs w:val="0"/>
          <w:color w:val="auto"/>
        </w:rPr>
        <w:t>(M</w:t>
      </w:r>
      <w:r w:rsidR="00714675" w:rsidRPr="00825549">
        <w:rPr>
          <w:b/>
          <w:bCs w:val="0"/>
          <w:color w:val="auto"/>
        </w:rPr>
        <w:t>.</w:t>
      </w:r>
      <w:r w:rsidRPr="00825549">
        <w:rPr>
          <w:b/>
          <w:bCs w:val="0"/>
          <w:color w:val="auto"/>
        </w:rPr>
        <w:t>Sc</w:t>
      </w:r>
      <w:r w:rsidR="00714675" w:rsidRPr="00825549">
        <w:rPr>
          <w:b/>
          <w:bCs w:val="0"/>
          <w:color w:val="auto"/>
        </w:rPr>
        <w:t>.</w:t>
      </w:r>
      <w:r w:rsidRPr="00825549">
        <w:rPr>
          <w:b/>
          <w:bCs w:val="0"/>
          <w:color w:val="auto"/>
        </w:rPr>
        <w:t>PT)</w:t>
      </w:r>
    </w:p>
    <w:p w14:paraId="6D8A282B" w14:textId="4F61ADEF" w:rsidR="009F3D1C" w:rsidRPr="00825549" w:rsidRDefault="009F3D1C" w:rsidP="00825549">
      <w:pPr>
        <w:pStyle w:val="a"/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 w:hanging="567"/>
        <w:rPr>
          <w:b/>
          <w:bCs w:val="0"/>
          <w:color w:val="auto"/>
          <w:rtl/>
        </w:rPr>
      </w:pPr>
      <w:r w:rsidRPr="00825549">
        <w:rPr>
          <w:rFonts w:hint="cs"/>
          <w:b/>
          <w:bCs w:val="0"/>
          <w:color w:val="auto"/>
          <w:rtl/>
        </w:rPr>
        <w:t xml:space="preserve">המלצת הוועדה העקרונית לעדכון הסטנדרטים ללימודים בתחום מדעי המחשב </w:t>
      </w:r>
      <w:r w:rsidRPr="00825549">
        <w:rPr>
          <w:b/>
          <w:bCs w:val="0"/>
          <w:color w:val="auto"/>
          <w:rtl/>
        </w:rPr>
        <w:t>–</w:t>
      </w:r>
      <w:r w:rsidRPr="00825549">
        <w:rPr>
          <w:rFonts w:hint="cs"/>
          <w:b/>
          <w:bCs w:val="0"/>
          <w:color w:val="auto"/>
          <w:rtl/>
        </w:rPr>
        <w:t xml:space="preserve"> דוח מסכם </w:t>
      </w:r>
      <w:r w:rsidRPr="00825549">
        <w:rPr>
          <w:b/>
          <w:bCs w:val="0"/>
          <w:color w:val="auto"/>
          <w:rtl/>
        </w:rPr>
        <w:t>–</w:t>
      </w:r>
      <w:r w:rsidRPr="00825549">
        <w:rPr>
          <w:rFonts w:hint="cs"/>
          <w:b/>
          <w:bCs w:val="0"/>
          <w:color w:val="auto"/>
          <w:rtl/>
        </w:rPr>
        <w:t xml:space="preserve"> המשך דיון (מסמך מס' 9230א'- מצ"ב)  </w:t>
      </w:r>
    </w:p>
    <w:p w14:paraId="75D3C042" w14:textId="77777777" w:rsidR="009F3D1C" w:rsidRPr="00825549" w:rsidRDefault="009F3D1C" w:rsidP="00825549">
      <w:pPr>
        <w:pStyle w:val="a"/>
        <w:numPr>
          <w:ilvl w:val="0"/>
          <w:numId w:val="0"/>
        </w:numPr>
        <w:tabs>
          <w:tab w:val="left" w:pos="567"/>
          <w:tab w:val="left" w:pos="851"/>
          <w:tab w:val="left" w:pos="1134"/>
          <w:tab w:val="left" w:pos="1418"/>
        </w:tabs>
        <w:spacing w:before="0" w:after="0" w:line="280" w:lineRule="exact"/>
        <w:ind w:left="1134"/>
        <w:rPr>
          <w:b/>
          <w:bCs w:val="0"/>
          <w:color w:val="auto"/>
        </w:rPr>
      </w:pPr>
    </w:p>
    <w:p w14:paraId="196DDC96" w14:textId="77777777" w:rsidR="00D30448" w:rsidRDefault="00D30448" w:rsidP="00F81EDE">
      <w:pPr>
        <w:pStyle w:val="af5"/>
        <w:numPr>
          <w:ilvl w:val="0"/>
          <w:numId w:val="0"/>
        </w:numPr>
        <w:spacing w:before="0" w:after="0"/>
        <w:ind w:left="792"/>
        <w:rPr>
          <w:rFonts w:ascii="David" w:eastAsia="Times New Roman" w:hAnsi="David"/>
          <w:sz w:val="24"/>
          <w:rtl/>
        </w:rPr>
      </w:pPr>
    </w:p>
    <w:p w14:paraId="1A8BB4DC" w14:textId="483B2016" w:rsidR="00D12176" w:rsidRPr="00B310C1" w:rsidRDefault="00D12176" w:rsidP="00F81EDE">
      <w:pPr>
        <w:pStyle w:val="af5"/>
        <w:numPr>
          <w:ilvl w:val="0"/>
          <w:numId w:val="0"/>
        </w:numPr>
        <w:spacing w:before="0" w:after="0"/>
        <w:ind w:left="792"/>
        <w:jc w:val="center"/>
        <w:rPr>
          <w:rFonts w:ascii="David" w:eastAsia="Times New Roman" w:hAnsi="David"/>
          <w:sz w:val="24"/>
          <w:rtl/>
        </w:rPr>
      </w:pPr>
      <w:r w:rsidRPr="00B310C1">
        <w:rPr>
          <w:rFonts w:ascii="David" w:eastAsia="Times New Roman" w:hAnsi="David"/>
          <w:sz w:val="24"/>
          <w:rtl/>
        </w:rPr>
        <w:t>בברכה,</w:t>
      </w:r>
    </w:p>
    <w:p w14:paraId="7CA60C9F" w14:textId="77777777" w:rsidR="00D12176" w:rsidRPr="00B310C1" w:rsidRDefault="00D12176" w:rsidP="00F81EDE">
      <w:pPr>
        <w:bidi/>
        <w:ind w:left="3600" w:firstLine="720"/>
        <w:contextualSpacing/>
        <w:jc w:val="both"/>
        <w:rPr>
          <w:rFonts w:ascii="David" w:eastAsia="Times New Roman" w:hAnsi="David"/>
          <w:sz w:val="24"/>
          <w:rtl/>
        </w:rPr>
      </w:pPr>
      <w:r w:rsidRPr="00B310C1">
        <w:rPr>
          <w:rFonts w:ascii="David" w:eastAsia="Times New Roman" w:hAnsi="David"/>
          <w:noProof/>
          <w:sz w:val="24"/>
        </w:rPr>
        <w:drawing>
          <wp:inline distT="0" distB="0" distL="0" distR="0" wp14:anchorId="252177D7" wp14:editId="0FFF2DB4">
            <wp:extent cx="1264285" cy="222885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F3284" w14:textId="77777777" w:rsidR="00D12176" w:rsidRPr="00B310C1" w:rsidRDefault="00D12176" w:rsidP="00F81EDE">
      <w:pPr>
        <w:bidi/>
        <w:ind w:left="4320"/>
        <w:contextualSpacing/>
        <w:jc w:val="both"/>
        <w:rPr>
          <w:rFonts w:ascii="David" w:eastAsia="Times New Roman" w:hAnsi="David"/>
          <w:sz w:val="24"/>
        </w:rPr>
      </w:pPr>
      <w:r w:rsidRPr="00B310C1">
        <w:rPr>
          <w:rFonts w:ascii="David" w:eastAsia="Times New Roman" w:hAnsi="David"/>
          <w:sz w:val="24"/>
          <w:rtl/>
        </w:rPr>
        <w:t>מרב אברהמי</w:t>
      </w:r>
    </w:p>
    <w:p w14:paraId="5881A414" w14:textId="0359E0D0" w:rsidR="00D12176" w:rsidRPr="00B310C1" w:rsidRDefault="00D12176" w:rsidP="00F81EDE">
      <w:pPr>
        <w:bidi/>
        <w:ind w:left="4320"/>
        <w:contextualSpacing/>
        <w:jc w:val="both"/>
        <w:rPr>
          <w:rFonts w:ascii="David" w:eastAsia="Times New Roman" w:hAnsi="David"/>
          <w:sz w:val="24"/>
          <w:rtl/>
        </w:rPr>
      </w:pPr>
      <w:r w:rsidRPr="00B310C1">
        <w:rPr>
          <w:rFonts w:ascii="David" w:eastAsia="Times New Roman" w:hAnsi="David"/>
          <w:sz w:val="24"/>
          <w:rtl/>
        </w:rPr>
        <w:t xml:space="preserve">ממונה תחום מדעי הטבע והנדסה </w:t>
      </w:r>
    </w:p>
    <w:sectPr w:rsidR="00D12176" w:rsidRPr="00B310C1" w:rsidSect="00F81ED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418" w:bottom="113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012A6" w14:textId="77777777" w:rsidR="00536C19" w:rsidRDefault="00536C19" w:rsidP="00D14CFD">
      <w:pPr>
        <w:spacing w:line="240" w:lineRule="auto"/>
      </w:pPr>
      <w:r>
        <w:separator/>
      </w:r>
    </w:p>
  </w:endnote>
  <w:endnote w:type="continuationSeparator" w:id="0">
    <w:p w14:paraId="37B5515F" w14:textId="77777777" w:rsidR="00536C19" w:rsidRDefault="00536C19" w:rsidP="00D14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arak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3F8E" w14:textId="77777777" w:rsidR="00D14CFD" w:rsidRPr="008815D1" w:rsidRDefault="00D14CFD" w:rsidP="00D14CFD">
    <w:pPr>
      <w:pStyle w:val="ae"/>
      <w:pBdr>
        <w:top w:val="single" w:sz="4" w:space="1" w:color="D9D9D9"/>
      </w:pBdr>
      <w:bidi/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C70C91">
      <w:rPr>
        <w:noProof/>
        <w:sz w:val="18"/>
        <w:szCs w:val="18"/>
        <w:rtl/>
      </w:rPr>
      <w:t>2</w:t>
    </w:r>
    <w:r w:rsidRPr="008815D1">
      <w:rPr>
        <w:sz w:val="18"/>
        <w:szCs w:val="18"/>
      </w:rPr>
      <w:fldChar w:fldCharType="end"/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 w:rsidRPr="008815D1">
      <w:rPr>
        <w:b/>
        <w:bCs/>
        <w:sz w:val="18"/>
        <w:szCs w:val="18"/>
      </w:rPr>
      <w:t>|</w:t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color w:val="7F7F7F"/>
        <w:spacing w:val="60"/>
        <w:sz w:val="18"/>
        <w:szCs w:val="18"/>
        <w:rtl/>
      </w:rPr>
      <w:t>עמוד</w:t>
    </w:r>
  </w:p>
  <w:p w14:paraId="2615D599" w14:textId="77777777" w:rsidR="00D14CFD" w:rsidRDefault="00D14CFD" w:rsidP="00D14CFD">
    <w:pPr>
      <w:pStyle w:val="ae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C18A" w14:textId="77777777" w:rsidR="00D14CFD" w:rsidRPr="00C948FF" w:rsidRDefault="00D14CFD" w:rsidP="00D14CFD">
    <w:pPr>
      <w:pStyle w:val="ae"/>
      <w:ind w:left="-142"/>
      <w:jc w:val="center"/>
      <w:rPr>
        <w:rFonts w:cs="BN Barak"/>
        <w:color w:val="0066CC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5D6CDC" wp14:editId="3D25E693">
              <wp:simplePos x="0" y="0"/>
              <wp:positionH relativeFrom="column">
                <wp:posOffset>-38735</wp:posOffset>
              </wp:positionH>
              <wp:positionV relativeFrom="paragraph">
                <wp:posOffset>-81916</wp:posOffset>
              </wp:positionV>
              <wp:extent cx="5739130" cy="0"/>
              <wp:effectExtent l="0" t="0" r="13970" b="19050"/>
              <wp:wrapNone/>
              <wp:docPr id="2" name="מחבר חץ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9D7E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3.05pt;margin-top:-6.45pt;width:451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" strokecolor="#06c"/>
          </w:pict>
        </mc:Fallback>
      </mc:AlternateContent>
    </w:r>
    <w:r w:rsidRPr="00B310C1">
      <w:rPr>
        <w:rFonts w:cs="BN Barak"/>
        <w:color w:val="0066CC"/>
        <w:sz w:val="18"/>
        <w:szCs w:val="18"/>
        <w:lang w:val="es-AR"/>
      </w:rPr>
      <w:t xml:space="preserve">P.O.B 4037, </w:t>
    </w:r>
    <w:proofErr w:type="spellStart"/>
    <w:r w:rsidRPr="00B310C1">
      <w:rPr>
        <w:rFonts w:cs="BN Barak"/>
        <w:color w:val="0066CC"/>
        <w:sz w:val="18"/>
        <w:szCs w:val="18"/>
        <w:lang w:val="es-AR"/>
      </w:rPr>
      <w:t>Jerusalem</w:t>
    </w:r>
    <w:proofErr w:type="spellEnd"/>
    <w:r w:rsidRPr="00B310C1">
      <w:rPr>
        <w:rFonts w:cs="BN Barak"/>
        <w:color w:val="0066CC"/>
        <w:sz w:val="18"/>
        <w:szCs w:val="18"/>
        <w:lang w:val="es-AR"/>
      </w:rPr>
      <w:t xml:space="preserve"> 91040, ISRAEL. </w:t>
    </w:r>
    <w:r w:rsidRPr="00C948FF">
      <w:rPr>
        <w:rFonts w:cs="BN Barak"/>
        <w:color w:val="0066CC"/>
        <w:sz w:val="18"/>
        <w:szCs w:val="18"/>
      </w:rPr>
      <w:t>Fax: +972-(0)2-</w:t>
    </w:r>
    <w:r>
      <w:rPr>
        <w:rFonts w:cs="BN Barak"/>
        <w:color w:val="0066CC"/>
        <w:sz w:val="18"/>
        <w:szCs w:val="18"/>
      </w:rPr>
      <w:t>5094403</w:t>
    </w:r>
    <w:r w:rsidRPr="00C948FF">
      <w:rPr>
        <w:rFonts w:cs="BN Barak"/>
        <w:color w:val="0066CC"/>
        <w:sz w:val="18"/>
        <w:szCs w:val="18"/>
      </w:rPr>
      <w:t>, Tel: +972-(0)2-</w:t>
    </w:r>
    <w:r>
      <w:rPr>
        <w:rFonts w:cs="BN Barak"/>
        <w:color w:val="0066CC"/>
        <w:sz w:val="18"/>
        <w:szCs w:val="18"/>
      </w:rPr>
      <w:t>5094402</w:t>
    </w:r>
    <w:r w:rsidRPr="00C948FF">
      <w:rPr>
        <w:rFonts w:cs="BN Barak"/>
        <w:color w:val="0066CC"/>
        <w:sz w:val="18"/>
        <w:szCs w:val="18"/>
      </w:rPr>
      <w:t xml:space="preserve"> </w:t>
    </w:r>
    <w:r w:rsidRPr="00C948FF">
      <w:rPr>
        <w:rFonts w:cs="BN Barak"/>
        <w:color w:val="0066CC"/>
        <w:sz w:val="16"/>
        <w:szCs w:val="16"/>
        <w:rtl/>
      </w:rPr>
      <w:t>ת.ד. 4037, ירושלים 91040, טל</w:t>
    </w:r>
    <w:r w:rsidRPr="00C948FF">
      <w:rPr>
        <w:rFonts w:cs="BN Barak"/>
        <w:color w:val="0066CC"/>
        <w:sz w:val="18"/>
        <w:szCs w:val="18"/>
        <w:rtl/>
      </w:rPr>
      <w:t>.</w:t>
    </w:r>
  </w:p>
  <w:p w14:paraId="728FA618" w14:textId="77777777" w:rsidR="00D14CFD" w:rsidRPr="00C948FF" w:rsidRDefault="00D14CFD" w:rsidP="00D14CFD">
    <w:pPr>
      <w:pStyle w:val="ae"/>
      <w:tabs>
        <w:tab w:val="left" w:pos="1095"/>
      </w:tabs>
      <w:ind w:left="-142"/>
      <w:jc w:val="center"/>
      <w:rPr>
        <w:color w:val="0066CC"/>
        <w:sz w:val="18"/>
        <w:szCs w:val="18"/>
      </w:rPr>
    </w:pPr>
    <w:r w:rsidRPr="00C948FF">
      <w:rPr>
        <w:color w:val="0066CC"/>
        <w:sz w:val="18"/>
        <w:szCs w:val="18"/>
      </w:rPr>
      <w:t>www.che.org.il   |    email: academi@che.org.il</w:t>
    </w:r>
  </w:p>
  <w:p w14:paraId="0BE3D431" w14:textId="77777777" w:rsidR="00D14CFD" w:rsidRPr="00D14CFD" w:rsidRDefault="00D14CFD" w:rsidP="00D14CFD">
    <w:pPr>
      <w:pStyle w:val="ae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61407" w14:textId="77777777" w:rsidR="00536C19" w:rsidRDefault="00536C19" w:rsidP="00D14CFD">
      <w:pPr>
        <w:spacing w:line="240" w:lineRule="auto"/>
      </w:pPr>
      <w:r>
        <w:separator/>
      </w:r>
    </w:p>
  </w:footnote>
  <w:footnote w:type="continuationSeparator" w:id="0">
    <w:p w14:paraId="5C804E40" w14:textId="77777777" w:rsidR="00536C19" w:rsidRDefault="00536C19" w:rsidP="00D14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D7EC" w14:textId="77777777" w:rsidR="00D14CFD" w:rsidRPr="00C948FF" w:rsidRDefault="00D14CFD" w:rsidP="00D14CFD">
    <w:pPr>
      <w:pStyle w:val="ab"/>
      <w:jc w:val="center"/>
      <w:rPr>
        <w:color w:val="0066CC"/>
      </w:rPr>
    </w:pPr>
    <w:r w:rsidRPr="00C948FF">
      <w:rPr>
        <w:color w:val="0066CC"/>
        <w:sz w:val="20"/>
        <w:szCs w:val="20"/>
      </w:rPr>
      <w:t>COUNCIL FOR HIGHER EDUCATIO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84D3569" wp14:editId="0506C754">
              <wp:simplePos x="0" y="0"/>
              <wp:positionH relativeFrom="column">
                <wp:posOffset>-38735</wp:posOffset>
              </wp:positionH>
              <wp:positionV relativeFrom="paragraph">
                <wp:posOffset>264794</wp:posOffset>
              </wp:positionV>
              <wp:extent cx="5739130" cy="0"/>
              <wp:effectExtent l="0" t="0" r="13970" b="1905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9D3E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4" o:spid="_x0000_s1026" type="#_x0000_t32" style="position:absolute;left:0;text-align:left;margin-left:-3.05pt;margin-top:20.85pt;width:451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" strokecolor="#06c"/>
          </w:pict>
        </mc:Fallback>
      </mc:AlternateContent>
    </w:r>
    <w:r w:rsidRPr="00C948FF">
      <w:rPr>
        <w:color w:val="0066CC"/>
        <w:sz w:val="20"/>
        <w:szCs w:val="20"/>
      </w:rPr>
      <w:t>N</w:t>
    </w:r>
    <w:r w:rsidRPr="00C948FF">
      <w:rPr>
        <w:color w:val="0066CC"/>
      </w:rPr>
      <w:t xml:space="preserve">    </w:t>
    </w:r>
    <w:r w:rsidRPr="00C948FF">
      <w:rPr>
        <w:color w:val="0066CC"/>
        <w:rtl/>
      </w:rPr>
      <w:t xml:space="preserve">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</w:t>
    </w:r>
    <w:r w:rsidRPr="00C948FF">
      <w:rPr>
        <w:color w:val="0066CC"/>
        <w:sz w:val="18"/>
        <w:szCs w:val="18"/>
        <w:rtl/>
      </w:rPr>
      <w:t xml:space="preserve"> </w:t>
    </w:r>
    <w:r w:rsidRPr="00C948FF">
      <w:rPr>
        <w:rFonts w:cs="BN Barak"/>
        <w:color w:val="0066CC"/>
        <w:sz w:val="18"/>
        <w:szCs w:val="18"/>
        <w:rtl/>
      </w:rPr>
      <w:t xml:space="preserve"> המועצה להשכלה גבוהה     </w:t>
    </w:r>
    <w:r w:rsidRPr="00C948FF">
      <w:rPr>
        <w:color w:val="0066CC"/>
        <w:rtl/>
      </w:rPr>
      <w:t xml:space="preserve">| 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 </w:t>
    </w:r>
    <w:r w:rsidRPr="00C948FF">
      <w:rPr>
        <w:rFonts w:cs="Arabic Transparent (Arabic)"/>
        <w:color w:val="0066CC"/>
        <w:rtl/>
        <w:lang w:bidi="ar-SA"/>
      </w:rPr>
      <w:t>مجلس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التعليم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العالي</w:t>
    </w:r>
    <w:r w:rsidRPr="00C948FF">
      <w:rPr>
        <w:color w:val="0066CC"/>
        <w:rtl/>
      </w:rPr>
      <w:t xml:space="preserve">   </w:t>
    </w:r>
    <w:r w:rsidRPr="00C948FF">
      <w:rPr>
        <w:color w:val="0066CC"/>
        <w:rtl/>
        <w:lang w:bidi="ar-SA"/>
      </w:rPr>
      <w:t xml:space="preserve">  </w:t>
    </w:r>
    <w:r w:rsidRPr="00C948FF">
      <w:rPr>
        <w:color w:val="0066CC"/>
        <w:rtl/>
      </w:rPr>
      <w:t xml:space="preserve"> |  </w:t>
    </w:r>
  </w:p>
  <w:p w14:paraId="5A2D252A" w14:textId="77777777" w:rsidR="00D14CFD" w:rsidRPr="00D14CFD" w:rsidRDefault="00D14CFD" w:rsidP="00D14C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F9CB" w14:textId="77777777" w:rsidR="00D14CFD" w:rsidRDefault="00525267" w:rsidP="00525267">
    <w:pPr>
      <w:pStyle w:val="a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98E3F" wp14:editId="1F72F196">
          <wp:simplePos x="0" y="0"/>
          <wp:positionH relativeFrom="column">
            <wp:posOffset>2091055</wp:posOffset>
          </wp:positionH>
          <wp:positionV relativeFrom="paragraph">
            <wp:posOffset>-335280</wp:posOffset>
          </wp:positionV>
          <wp:extent cx="2190750" cy="1619250"/>
          <wp:effectExtent l="0" t="0" r="0" b="0"/>
          <wp:wrapNone/>
          <wp:docPr id="10" name="תמונה 10" descr="תיאור: LOGOwhiteFinalwithBlue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תיאור: LOGOwhiteFinalwithBlueTex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7AAFF" w14:textId="77777777" w:rsidR="00D14CFD" w:rsidRDefault="00525267" w:rsidP="00525267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AD426" wp14:editId="0F996251">
              <wp:simplePos x="0" y="0"/>
              <wp:positionH relativeFrom="column">
                <wp:posOffset>1129665</wp:posOffset>
              </wp:positionH>
              <wp:positionV relativeFrom="paragraph">
                <wp:posOffset>998855</wp:posOffset>
              </wp:positionV>
              <wp:extent cx="4238625" cy="2667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6725" w14:textId="77777777" w:rsidR="00D14CFD" w:rsidRPr="00C948FF" w:rsidRDefault="00D14CFD" w:rsidP="00D12176">
                          <w:pPr>
                            <w:bidi/>
                            <w:jc w:val="center"/>
                            <w:rPr>
                              <w:color w:val="0066CC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0066CC"/>
                              <w:sz w:val="18"/>
                              <w:szCs w:val="18"/>
                              <w:rtl/>
                            </w:rPr>
                            <w:t>האגף</w:t>
                          </w:r>
                          <w:r>
                            <w:rPr>
                              <w:rFonts w:eastAsiaTheme="minorEastAsia"/>
                              <w:color w:val="0066CC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Theme="minorEastAsia" w:hint="eastAsia"/>
                              <w:color w:val="0066CC"/>
                              <w:sz w:val="18"/>
                              <w:szCs w:val="18"/>
                              <w:rtl/>
                            </w:rPr>
                            <w:t>האקדמי</w:t>
                          </w:r>
                          <w:r w:rsidR="00D12176">
                            <w:rPr>
                              <w:rFonts w:eastAsiaTheme="minorEastAsia" w:hint="cs"/>
                              <w:color w:val="0066CC"/>
                              <w:sz w:val="18"/>
                              <w:szCs w:val="18"/>
                              <w:rtl/>
                            </w:rPr>
                            <w:t>, מזכירות מל"ג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AD426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88.95pt;margin-top:78.65pt;width:33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" filled="f" stroked="f">
              <v:textbox>
                <w:txbxContent>
                  <w:p w14:paraId="720B6725" w14:textId="77777777" w:rsidR="00D14CFD" w:rsidRPr="00C948FF" w:rsidRDefault="00D14CFD" w:rsidP="00D12176">
                    <w:pPr>
                      <w:bidi/>
                      <w:jc w:val="center"/>
                      <w:rPr>
                        <w:color w:val="0066CC"/>
                        <w:sz w:val="18"/>
                        <w:szCs w:val="18"/>
                        <w:rtl/>
                      </w:rPr>
                    </w:pPr>
                    <w:r>
                      <w:rPr>
                        <w:rFonts w:eastAsiaTheme="minorEastAsia" w:hint="eastAsia"/>
                        <w:color w:val="0066CC"/>
                        <w:sz w:val="18"/>
                        <w:szCs w:val="18"/>
                        <w:rtl/>
                      </w:rPr>
                      <w:t>האגף</w:t>
                    </w:r>
                    <w:r>
                      <w:rPr>
                        <w:rFonts w:eastAsiaTheme="minorEastAsia"/>
                        <w:color w:val="0066CC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eastAsiaTheme="minorEastAsia" w:hint="eastAsia"/>
                        <w:color w:val="0066CC"/>
                        <w:sz w:val="18"/>
                        <w:szCs w:val="18"/>
                        <w:rtl/>
                      </w:rPr>
                      <w:t>האקדמי</w:t>
                    </w:r>
                    <w:r w:rsidR="00D12176">
                      <w:rPr>
                        <w:rFonts w:eastAsiaTheme="minorEastAsia" w:hint="cs"/>
                        <w:color w:val="0066CC"/>
                        <w:sz w:val="18"/>
                        <w:szCs w:val="18"/>
                        <w:rtl/>
                      </w:rPr>
                      <w:t>, מזכירות מל"ג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217"/>
    <w:multiLevelType w:val="multilevel"/>
    <w:tmpl w:val="88604D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" w15:restartNumberingAfterBreak="0">
    <w:nsid w:val="09CD4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21DE0"/>
    <w:multiLevelType w:val="multilevel"/>
    <w:tmpl w:val="74205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2391BD4"/>
    <w:multiLevelType w:val="hybridMultilevel"/>
    <w:tmpl w:val="9678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580"/>
    <w:multiLevelType w:val="multilevel"/>
    <w:tmpl w:val="16D41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D3F2F80"/>
    <w:multiLevelType w:val="multilevel"/>
    <w:tmpl w:val="E20A544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cs"/>
        <w:bCs/>
        <w:iCs w:val="0"/>
        <w:szCs w:val="24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19"/>
    <w:rsid w:val="00045346"/>
    <w:rsid w:val="00051F80"/>
    <w:rsid w:val="00096BC2"/>
    <w:rsid w:val="000C7BD1"/>
    <w:rsid w:val="000D0006"/>
    <w:rsid w:val="000F2967"/>
    <w:rsid w:val="00104376"/>
    <w:rsid w:val="001C11B9"/>
    <w:rsid w:val="001D1730"/>
    <w:rsid w:val="00247219"/>
    <w:rsid w:val="003417B8"/>
    <w:rsid w:val="00370ED9"/>
    <w:rsid w:val="00470185"/>
    <w:rsid w:val="00483BB6"/>
    <w:rsid w:val="00496234"/>
    <w:rsid w:val="00525267"/>
    <w:rsid w:val="00536C19"/>
    <w:rsid w:val="0057020A"/>
    <w:rsid w:val="005A0483"/>
    <w:rsid w:val="005E498E"/>
    <w:rsid w:val="006D4692"/>
    <w:rsid w:val="00714675"/>
    <w:rsid w:val="00737671"/>
    <w:rsid w:val="00825549"/>
    <w:rsid w:val="00852031"/>
    <w:rsid w:val="00860DD0"/>
    <w:rsid w:val="00865B63"/>
    <w:rsid w:val="00952381"/>
    <w:rsid w:val="009677C2"/>
    <w:rsid w:val="009E0762"/>
    <w:rsid w:val="009E4FA3"/>
    <w:rsid w:val="009F3D1C"/>
    <w:rsid w:val="009F4C18"/>
    <w:rsid w:val="00A6390C"/>
    <w:rsid w:val="00AE1712"/>
    <w:rsid w:val="00AE4B9D"/>
    <w:rsid w:val="00B21AF8"/>
    <w:rsid w:val="00B310C1"/>
    <w:rsid w:val="00B85FC5"/>
    <w:rsid w:val="00BC14B8"/>
    <w:rsid w:val="00C70C91"/>
    <w:rsid w:val="00CB74B2"/>
    <w:rsid w:val="00CE13E6"/>
    <w:rsid w:val="00D12176"/>
    <w:rsid w:val="00D14CFD"/>
    <w:rsid w:val="00D30448"/>
    <w:rsid w:val="00D41882"/>
    <w:rsid w:val="00D66C23"/>
    <w:rsid w:val="00D90E9C"/>
    <w:rsid w:val="00E0374B"/>
    <w:rsid w:val="00E13C83"/>
    <w:rsid w:val="00E56279"/>
    <w:rsid w:val="00EC1871"/>
    <w:rsid w:val="00F643A8"/>
    <w:rsid w:val="00F81EDE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DE0A3F"/>
  <w15:docId w15:val="{B61241CE-306A-462A-9C8C-0C0D1CEB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D41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41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4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9677C2"/>
    <w:pPr>
      <w:ind w:left="720"/>
      <w:contextualSpacing/>
    </w:pPr>
  </w:style>
  <w:style w:type="paragraph" w:customStyle="1" w:styleId="1">
    <w:name w:val="כותרת סעיף 1"/>
    <w:basedOn w:val="a1"/>
    <w:next w:val="a1"/>
    <w:link w:val="12"/>
    <w:qFormat/>
    <w:rsid w:val="00525267"/>
    <w:pPr>
      <w:numPr>
        <w:numId w:val="2"/>
      </w:numPr>
      <w:bidi/>
      <w:spacing w:before="120" w:after="120"/>
    </w:pPr>
    <w:rPr>
      <w:b/>
      <w:bCs/>
    </w:rPr>
  </w:style>
  <w:style w:type="paragraph" w:customStyle="1" w:styleId="a">
    <w:name w:val="כותרת סעיף משני"/>
    <w:basedOn w:val="a5"/>
    <w:link w:val="a7"/>
    <w:qFormat/>
    <w:rsid w:val="00496234"/>
    <w:pPr>
      <w:numPr>
        <w:ilvl w:val="1"/>
        <w:numId w:val="2"/>
      </w:numPr>
      <w:bidi/>
      <w:spacing w:before="120" w:after="120"/>
    </w:pPr>
    <w:rPr>
      <w:bCs/>
      <w:color w:val="1F497D" w:themeColor="text2"/>
    </w:rPr>
  </w:style>
  <w:style w:type="character" w:customStyle="1" w:styleId="a6">
    <w:name w:val="פיסקת רשימה תו"/>
    <w:basedOn w:val="a2"/>
    <w:link w:val="a5"/>
    <w:uiPriority w:val="34"/>
    <w:rsid w:val="00D41882"/>
  </w:style>
  <w:style w:type="character" w:customStyle="1" w:styleId="12">
    <w:name w:val="כותרת סעיף 1 תו"/>
    <w:basedOn w:val="a6"/>
    <w:link w:val="1"/>
    <w:rsid w:val="00525267"/>
    <w:rPr>
      <w:b/>
      <w:bCs/>
    </w:rPr>
  </w:style>
  <w:style w:type="character" w:customStyle="1" w:styleId="11">
    <w:name w:val="כותרת 1 תו"/>
    <w:basedOn w:val="a2"/>
    <w:link w:val="10"/>
    <w:uiPriority w:val="9"/>
    <w:rsid w:val="00D4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כותרת סעיף משני תו"/>
    <w:basedOn w:val="a6"/>
    <w:link w:val="a"/>
    <w:rsid w:val="00496234"/>
    <w:rPr>
      <w:bCs/>
      <w:color w:val="1F497D" w:themeColor="text2"/>
    </w:rPr>
  </w:style>
  <w:style w:type="paragraph" w:styleId="TOC1">
    <w:name w:val="toc 1"/>
    <w:basedOn w:val="a1"/>
    <w:next w:val="a1"/>
    <w:autoRedefine/>
    <w:uiPriority w:val="39"/>
    <w:unhideWhenUsed/>
    <w:rsid w:val="00D41882"/>
    <w:pPr>
      <w:spacing w:after="100"/>
    </w:pPr>
  </w:style>
  <w:style w:type="character" w:customStyle="1" w:styleId="20">
    <w:name w:val="כותרת 2 תו"/>
    <w:basedOn w:val="a2"/>
    <w:link w:val="2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2"/>
    <w:link w:val="3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2"/>
    <w:uiPriority w:val="99"/>
    <w:unhideWhenUsed/>
    <w:rsid w:val="00D41882"/>
    <w:rPr>
      <w:color w:val="0000FF" w:themeColor="hyperlink"/>
      <w:u w:val="single"/>
    </w:rPr>
  </w:style>
  <w:style w:type="paragraph" w:styleId="TOC2">
    <w:name w:val="toc 2"/>
    <w:basedOn w:val="a1"/>
    <w:next w:val="a1"/>
    <w:autoRedefine/>
    <w:uiPriority w:val="39"/>
    <w:unhideWhenUsed/>
    <w:rsid w:val="00D4188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unhideWhenUsed/>
    <w:rsid w:val="00D41882"/>
    <w:pPr>
      <w:spacing w:after="100"/>
      <w:ind w:left="440"/>
    </w:pPr>
  </w:style>
  <w:style w:type="paragraph" w:styleId="a8">
    <w:name w:val="TOC Heading"/>
    <w:basedOn w:val="10"/>
    <w:next w:val="a1"/>
    <w:uiPriority w:val="39"/>
    <w:semiHidden/>
    <w:unhideWhenUsed/>
    <w:qFormat/>
    <w:rsid w:val="00D41882"/>
    <w:pPr>
      <w:bidi/>
      <w:outlineLvl w:val="9"/>
    </w:pPr>
    <w:rPr>
      <w:rtl/>
      <w:cs/>
    </w:rPr>
  </w:style>
  <w:style w:type="paragraph" w:styleId="a9">
    <w:name w:val="Balloon Text"/>
    <w:basedOn w:val="a1"/>
    <w:link w:val="aa"/>
    <w:uiPriority w:val="99"/>
    <w:semiHidden/>
    <w:unhideWhenUsed/>
    <w:rsid w:val="00D4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2"/>
    <w:link w:val="a9"/>
    <w:uiPriority w:val="99"/>
    <w:semiHidden/>
    <w:rsid w:val="00D41882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paragraph" w:styleId="ad">
    <w:name w:val="No Spacing"/>
    <w:uiPriority w:val="1"/>
    <w:qFormat/>
    <w:rsid w:val="00D41882"/>
    <w:pPr>
      <w:spacing w:line="240" w:lineRule="auto"/>
    </w:pPr>
  </w:style>
  <w:style w:type="character" w:customStyle="1" w:styleId="ac">
    <w:name w:val="כותרת עליונה תו"/>
    <w:basedOn w:val="a2"/>
    <w:link w:val="ab"/>
    <w:uiPriority w:val="99"/>
    <w:rsid w:val="00D14CFD"/>
  </w:style>
  <w:style w:type="paragraph" w:styleId="ae">
    <w:name w:val="footer"/>
    <w:basedOn w:val="a1"/>
    <w:link w:val="af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2"/>
    <w:link w:val="ae"/>
    <w:uiPriority w:val="99"/>
    <w:rsid w:val="00D14CFD"/>
  </w:style>
  <w:style w:type="paragraph" w:customStyle="1" w:styleId="af0">
    <w:name w:val="כותרת סעיף ראשי"/>
    <w:basedOn w:val="a1"/>
    <w:link w:val="af1"/>
    <w:rsid w:val="00F643A8"/>
    <w:pPr>
      <w:bidi/>
    </w:pPr>
    <w:rPr>
      <w:b/>
      <w:bCs/>
    </w:rPr>
  </w:style>
  <w:style w:type="character" w:customStyle="1" w:styleId="af1">
    <w:name w:val="כותרת סעיף ראשי תו"/>
    <w:basedOn w:val="a2"/>
    <w:link w:val="af0"/>
    <w:rsid w:val="00F643A8"/>
    <w:rPr>
      <w:b/>
      <w:bCs/>
    </w:rPr>
  </w:style>
  <w:style w:type="paragraph" w:customStyle="1" w:styleId="af2">
    <w:name w:val="בולט עם קו"/>
    <w:basedOn w:val="a1"/>
    <w:link w:val="af3"/>
    <w:qFormat/>
    <w:rsid w:val="00E56279"/>
    <w:pPr>
      <w:bidi/>
      <w:ind w:left="793"/>
    </w:pPr>
    <w:rPr>
      <w:b/>
      <w:bCs/>
      <w:u w:val="single"/>
    </w:rPr>
  </w:style>
  <w:style w:type="paragraph" w:customStyle="1" w:styleId="a0">
    <w:name w:val="משנה שני"/>
    <w:basedOn w:val="a"/>
    <w:link w:val="af4"/>
    <w:qFormat/>
    <w:rsid w:val="00E56279"/>
    <w:pPr>
      <w:numPr>
        <w:ilvl w:val="2"/>
      </w:numPr>
    </w:pPr>
    <w:rPr>
      <w:bCs w:val="0"/>
      <w:color w:val="auto"/>
    </w:rPr>
  </w:style>
  <w:style w:type="character" w:customStyle="1" w:styleId="af3">
    <w:name w:val="בולט עם קו תו"/>
    <w:basedOn w:val="a2"/>
    <w:link w:val="af2"/>
    <w:rsid w:val="00E56279"/>
    <w:rPr>
      <w:b/>
      <w:bCs/>
      <w:u w:val="single"/>
    </w:rPr>
  </w:style>
  <w:style w:type="character" w:customStyle="1" w:styleId="af4">
    <w:name w:val="משנה שני תו"/>
    <w:basedOn w:val="a7"/>
    <w:link w:val="a0"/>
    <w:rsid w:val="00E56279"/>
    <w:rPr>
      <w:bCs w:val="0"/>
      <w:color w:val="1F497D" w:themeColor="text2"/>
    </w:rPr>
  </w:style>
  <w:style w:type="paragraph" w:customStyle="1" w:styleId="af5">
    <w:name w:val="משנה ועמש"/>
    <w:basedOn w:val="a"/>
    <w:link w:val="af6"/>
    <w:qFormat/>
    <w:rsid w:val="00104376"/>
    <w:rPr>
      <w:b/>
      <w:bCs w:val="0"/>
      <w:color w:val="auto"/>
    </w:rPr>
  </w:style>
  <w:style w:type="character" w:customStyle="1" w:styleId="af6">
    <w:name w:val="משנה ועמש תו"/>
    <w:basedOn w:val="a7"/>
    <w:link w:val="af5"/>
    <w:rsid w:val="00104376"/>
    <w:rPr>
      <w:b/>
      <w:bCs w:val="0"/>
      <w:color w:val="1F497D" w:themeColor="text2"/>
    </w:rPr>
  </w:style>
  <w:style w:type="character" w:styleId="af7">
    <w:name w:val="annotation reference"/>
    <w:basedOn w:val="a2"/>
    <w:uiPriority w:val="99"/>
    <w:semiHidden/>
    <w:unhideWhenUsed/>
    <w:rsid w:val="00C70C91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70C91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C70C9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0C91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C70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heportal/Academi/Academi/Forms/&#1505;&#1491;&#1512;%20&#1497;&#1493;&#1501;%20&#1493;&#1506;&#1502;&#1513;%20&#1492;&#1504;&#1491;&#1505;&#1492;/&#1505;&#1491;&#1512;%20&#1497;&#1493;&#1501;%20&#1493;&#1506;&#1502;&#1513;%20&#1492;&#1504;&#1491;&#1505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1__x05d5__x05d2__x0020__x05de__x05e1__x05de__x05da_ xmlns="0e651a59-8c0b-4f0e-a260-277bd487eb48">ועדת משנה לטכנולוגיה, הנדסה ומדעים, שלוחות מחו"ל</_x05e1__x05d5__x05d2__x0020__x05de__x05e1__x05de__x05da_>
    <_x05e1__x05d3__x05e8__x0020__x05d9__x05d5__x05dd__x002f__x05e4__x05e8__x05d5__x05d8__x05d5__x05e7__x05d5__x05dc_ xmlns="0e651a59-8c0b-4f0e-a260-277bd487eb48">סדר יום</_x05e1__x05d3__x05e8__x0020__x05d9__x05d5__x05dd__x002f__x05e4__x05e8__x05d5__x05d8__x05d5__x05e7__x05d5__x05dc_>
    <_x05de__x05d0__x05d5__x05e9__x05e8_ xmlns="0e651a59-8c0b-4f0e-a260-277bd487eb48">false</_x05de__x05d0__x05d5__x05e9__x05e8_>
    <_dlc_DocId xmlns="15a26043-ecc8-4568-b370-823caaeb0ecf">37YRQYY5WUCC-35-296</_dlc_DocId>
    <_dlc_DocIdUrl xmlns="15a26043-ecc8-4568-b370-823caaeb0ecf">
      <Url>http://cheportal/Academi/_layouts/15/DocIdRedir.aspx?ID=37YRQYY5WUCC-35-296</Url>
      <Description>37YRQYY5WUCC-35-296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דר יום ועמש הנדסה" ma:contentTypeID="0x0101007645867EAACC5B4CA15EF6143EADADEF0100EB487A49EE408441924DDAB72D200EEE" ma:contentTypeVersion="4" ma:contentTypeDescription="" ma:contentTypeScope="" ma:versionID="e06630697afa023ab88ad682363c6acf">
  <xsd:schema xmlns:xsd="http://www.w3.org/2001/XMLSchema" xmlns:xs="http://www.w3.org/2001/XMLSchema" xmlns:p="http://schemas.microsoft.com/office/2006/metadata/properties" xmlns:ns2="15a26043-ecc8-4568-b370-823caaeb0ecf" xmlns:ns3="0e651a59-8c0b-4f0e-a260-277bd487eb48" targetNamespace="http://schemas.microsoft.com/office/2006/metadata/properties" ma:root="true" ma:fieldsID="0fd9f93ad74fc936a160cc0f19b26b35" ns2:_="" ns3:_="">
    <xsd:import namespace="15a26043-ecc8-4568-b370-823caaeb0ecf"/>
    <xsd:import namespace="0e651a59-8c0b-4f0e-a260-277bd487e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1__x05d5__x05d2__x0020__x05de__x05e1__x05de__x05da_" minOccurs="0"/>
                <xsd:element ref="ns3:_x05e1__x05d3__x05e8__x0020__x05d9__x05d5__x05dd__x002f__x05e4__x05e8__x05d5__x05d8__x05d5__x05e7__x05d5__x05dc_" minOccurs="0"/>
                <xsd:element ref="ns3:_x05de__x05d0__x05d5__x05e9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6043-ecc8-4568-b370-823caaeb0e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1a59-8c0b-4f0e-a260-277bd487eb48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de__x05e1__x05de__x05da_" ma:index="11" nillable="true" ma:displayName="קטגוריה" ma:format="Dropdown" ma:internalName="_x05e1__x05d5__x05d2__x0020__x05de__x05e1__x05de__x05da_">
      <xsd:simpleType>
        <xsd:restriction base="dms:Choice">
          <xsd:enumeration value="מלג"/>
          <xsd:enumeration value="ועדת משנה לטכנולוגיה, הנדסה ומדעים, שלוחות מחו&quot;ל"/>
          <xsd:enumeration value="ועדת משנה למדעי החברה, ניהול, עסקים, משפטים ורב תחומי"/>
          <xsd:enumeration value="ועדת משנה לחינוך, הוראה, רוח, אמנויות"/>
          <xsd:enumeration value="ועדה לפיתוח ומדיניות אקדמית"/>
          <xsd:enumeration value="ועדה עליונה להסמכה, הכרה ורישוי"/>
          <xsd:enumeration value="ועדה לפיקוח ואכיפה"/>
          <xsd:enumeration value="רשימת מוסדות"/>
          <xsd:enumeration value="האחדת מסמכים"/>
          <xsd:enumeration value="יחידת שכר ותנאי העסקה - רשימת תכניות"/>
        </xsd:restriction>
      </xsd:simpleType>
    </xsd:element>
    <xsd:element name="_x05e1__x05d3__x05e8__x0020__x05d9__x05d5__x05dd__x002f__x05e4__x05e8__x05d5__x05d8__x05d5__x05e7__x05d5__x05dc_" ma:index="12" nillable="true" ma:displayName="סוג מסמך" ma:format="Dropdown" ma:internalName="_x05e1__x05d3__x05e8__x0020__x05d9__x05d5__x05dd__x002f__x05e4__x05e8__x05d5__x05d8__x05d5__x05e7__x05d5__x05dc_">
      <xsd:simpleType>
        <xsd:restriction base="dms:Choice">
          <xsd:enumeration value="סדר יום"/>
          <xsd:enumeration value="פרוטוקול"/>
          <xsd:enumeration value="אחר"/>
        </xsd:restriction>
      </xsd:simpleType>
    </xsd:element>
    <xsd:element name="_x05de__x05d0__x05d5__x05e9__x05e8_" ma:index="13" nillable="true" ma:displayName="מאושר" ma:default="0" ma:internalName="_x05de__x05d0__x05d5__x05e9__x05e8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D393-7D94-4BBA-B0D1-0D4116374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6C3EF-6D66-4F39-A4A5-B9CB8FCED64D}">
  <ds:schemaRefs>
    <ds:schemaRef ds:uri="http://purl.org/dc/terms/"/>
    <ds:schemaRef ds:uri="0e651a59-8c0b-4f0e-a260-277bd487eb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a26043-ecc8-4568-b370-823caaeb0ec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E46214-D9EE-4286-864F-5F56A6844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6043-ecc8-4568-b370-823caaeb0ecf"/>
    <ds:schemaRef ds:uri="0e651a59-8c0b-4f0e-a260-277bd487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3AAB0-BBE9-4420-9400-F829F70A2D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91310A-60BD-4ADC-B482-975CE8F8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סדר%20יום%20ועמש%20הנדסה.dotx</Template>
  <TotalTime>1</TotalTime>
  <Pages>1</Pages>
  <Words>236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סדר יום ועמש הנדסה טכנולוגיה מדעים - 14.2.2017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סדר יום ועמש הנדסה טכנולוגיה מדעים - 14.2.2017</dc:title>
  <dc:creator>Yonit Izhak</dc:creator>
  <cp:lastModifiedBy>Merav Avrahami</cp:lastModifiedBy>
  <cp:revision>2</cp:revision>
  <cp:lastPrinted>2017-02-06T05:51:00Z</cp:lastPrinted>
  <dcterms:created xsi:type="dcterms:W3CDTF">2017-02-06T09:12:00Z</dcterms:created>
  <dcterms:modified xsi:type="dcterms:W3CDTF">2017-02-06T09:12:00Z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0x0101007645867EAACC5B4CA15EF6143EADADEF0100EB487A49EE408441924DDAB72D200EEE</vt:lpwstr>
  </property>
  <property fmtid="{D5CDD505-2E9C-101B-9397-08002B2CF9AE}" pid="3" name="_dlc_DocIdItemGuid">
    <vt:lpwstr>a220c226-a945-48d6-b24e-86b71266bf53</vt:lpwstr>
  </property>
</Properties>
</file>